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C1" w:rsidRPr="002D46C1" w:rsidRDefault="002D46C1" w:rsidP="007A4722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D46C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Приложение № 5 </w:t>
      </w:r>
    </w:p>
    <w:p w:rsidR="002D46C1" w:rsidRPr="002D46C1" w:rsidRDefault="002D46C1" w:rsidP="007A472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D46C1">
        <w:rPr>
          <w:rFonts w:ascii="Times New Roman" w:hAnsi="Times New Roman" w:cs="Times New Roman"/>
          <w:b/>
          <w:color w:val="000000"/>
          <w:sz w:val="20"/>
          <w:szCs w:val="20"/>
        </w:rPr>
        <w:t>договора управления МКД по адресу: г. Иркутск ________________</w:t>
      </w:r>
    </w:p>
    <w:p w:rsidR="002D46C1" w:rsidRPr="002D46C1" w:rsidRDefault="002D46C1" w:rsidP="002D46C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D46C1">
        <w:rPr>
          <w:rFonts w:ascii="Times New Roman" w:hAnsi="Times New Roman" w:cs="Times New Roman"/>
          <w:b/>
          <w:color w:val="000000"/>
          <w:sz w:val="20"/>
          <w:szCs w:val="20"/>
        </w:rPr>
        <w:t>(выложен на сайте ООО «УК Макском»)</w:t>
      </w:r>
    </w:p>
    <w:tbl>
      <w:tblPr>
        <w:tblW w:w="11020" w:type="dxa"/>
        <w:tblInd w:w="-426" w:type="dxa"/>
        <w:tblLook w:val="04A0"/>
      </w:tblPr>
      <w:tblGrid>
        <w:gridCol w:w="666"/>
        <w:gridCol w:w="1747"/>
        <w:gridCol w:w="984"/>
        <w:gridCol w:w="1077"/>
        <w:gridCol w:w="1049"/>
        <w:gridCol w:w="1309"/>
        <w:gridCol w:w="1309"/>
        <w:gridCol w:w="1288"/>
        <w:gridCol w:w="1591"/>
      </w:tblGrid>
      <w:tr w:rsidR="002D46C1" w:rsidRPr="002D46C1" w:rsidTr="002D46C1">
        <w:trPr>
          <w:trHeight w:val="585"/>
        </w:trPr>
        <w:tc>
          <w:tcPr>
            <w:tcW w:w="11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6C1" w:rsidRDefault="002D46C1" w:rsidP="002D46C1">
            <w:pPr>
              <w:spacing w:after="0" w:line="240" w:lineRule="auto"/>
              <w:ind w:left="-3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D46C1" w:rsidRPr="002D46C1" w:rsidRDefault="002D46C1" w:rsidP="002D46C1">
            <w:pPr>
              <w:spacing w:after="0" w:line="240" w:lineRule="auto"/>
              <w:ind w:left="-3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 об исполнении ООО «УК Макском» договора управления, а также отчет о выполнении товариществом, кооперативом смет доходов и расходов за год</w:t>
            </w:r>
          </w:p>
        </w:tc>
      </w:tr>
      <w:tr w:rsidR="002D46C1" w:rsidRPr="002D46C1" w:rsidTr="002D46C1">
        <w:trPr>
          <w:trHeight w:val="28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МКД: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параметра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значение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3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00.00.0000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3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начала отчетного периода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00.00.0000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3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конца отчетного периода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00.00.0000</w:t>
            </w:r>
          </w:p>
        </w:tc>
      </w:tr>
      <w:tr w:rsidR="002D46C1" w:rsidRPr="002D46C1" w:rsidTr="002D46C1">
        <w:trPr>
          <w:trHeight w:val="270"/>
        </w:trPr>
        <w:tc>
          <w:tcPr>
            <w:tcW w:w="110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Переходящие остатки средств (на начало периода)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содержание дома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текущий ремонт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Получено денежных средств, в т.ч.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денежных средств от собственников/нанимателей помещений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поступления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424"/>
        </w:trPr>
        <w:tc>
          <w:tcPr>
            <w:tcW w:w="110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</w:t>
            </w:r>
          </w:p>
        </w:tc>
      </w:tr>
      <w:tr w:rsidR="002D46C1" w:rsidRPr="002D46C1" w:rsidTr="002D46C1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работ (услуг)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21.1.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Аварийно-диспетчерское обслуживание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/кв.м.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21.2.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лестничных клеток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/кв.м.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46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21.3.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Работы, выполняемые в целях надлежащего содержания лифта (лифтов)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/кв.м.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43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21.4.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Работы, выполняемые в целях надлежащего содержания электрооборудования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/кв.м.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21.5.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Работы, не</w:t>
            </w:r>
            <w:r w:rsidR="00247D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обходимые для надлежащего содер</w:t>
            </w: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жания инженерно-технического оборудования (по системам от</w:t>
            </w:r>
            <w:r w:rsidR="00247D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опления, водоснабжения и водоот</w:t>
            </w: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ведения) и конструктивных элементов дома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/кв.м.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21.6.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дезинсекции, дератизации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/кв.м.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21.7.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придомовой территории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/кв.м.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46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21.8.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общедомовых приборов учета (наладка, регулировка и плановая поверка)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/кв.м.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930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21.9.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заказа, контроль и приемка работ, обработка обращений, договорная работа, подготовка отчетов, услуги по первичному приему граждан и т.п.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/кв.м.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363C4C">
        <w:trPr>
          <w:trHeight w:val="830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21.10.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информационных систем, обеспечивающих сбор, обработку и хранение данных о платежах за жилое помещение и коммунальные услуги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/кв.м.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Непредвиденные расходы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/кв.м.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21.12.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/кв.м.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21.13.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взыскание задолженности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/кв.м.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110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Текущий ремонт: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22.1.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 по устройству железобетонной лестницы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22.2.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Установка светильников светодиодных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110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Информация о наличии претензий по качеству выполняемых работ (оказанных услуг)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поступивших претензий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удовлетворенных претензий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произведенного перерасчета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110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6C1" w:rsidRPr="002D46C1" w:rsidTr="002D46C1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Задолженность потребителей ( на начало периода)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00,0</w:t>
            </w:r>
          </w:p>
        </w:tc>
      </w:tr>
      <w:tr w:rsidR="002D46C1" w:rsidRPr="002D46C1" w:rsidTr="002D46C1">
        <w:trPr>
          <w:trHeight w:val="225"/>
        </w:trPr>
        <w:tc>
          <w:tcPr>
            <w:tcW w:w="110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D46C1" w:rsidRPr="002D46C1" w:rsidTr="002D46C1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Обращение с ТКО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Горячее водоснабжение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Холодное водоснабжение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363C4C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Электроснаб</w:t>
            </w:r>
            <w:r w:rsidR="002D46C1"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жение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363C4C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="002D46C1"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кВт/ч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объем потребления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показ.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Начислено потребителям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Оплачено потребителями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Задолженность потребителей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70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477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47D74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Оплачено поставщику (постав</w:t>
            </w:r>
            <w:r w:rsidR="002D46C1"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щикам) коммунального ресурса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2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Учет оплат поста</w:t>
            </w:r>
            <w:r w:rsidR="00247D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щикам коммунальных ресурсов в разрезе многоквартирных домов и коммунальных услуг не ведется</w:t>
            </w:r>
          </w:p>
        </w:tc>
      </w:tr>
      <w:tr w:rsidR="002D46C1" w:rsidRPr="002D46C1" w:rsidTr="002D46C1">
        <w:trPr>
          <w:trHeight w:val="690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2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Учет оплат поста</w:t>
            </w:r>
            <w:r w:rsidR="00247D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щикам коммунальных ресурсов в разрезе многоквартирных домов и коммунальных услуг не ведется</w:t>
            </w:r>
          </w:p>
        </w:tc>
      </w:tr>
      <w:tr w:rsidR="002D46C1" w:rsidRPr="002D46C1" w:rsidTr="002D46C1">
        <w:trPr>
          <w:trHeight w:val="70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110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поступивших претензий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удовлетворенных претензий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произведенного перерасчета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110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Информация о ведении </w:t>
            </w:r>
            <w:proofErr w:type="spellStart"/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претензионно-исковой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работы в отношении потребителей-должников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Направлено претензий потребителям должникам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Направлено исковых заявлений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претензионно-исковой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работы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6C1" w:rsidRPr="002D46C1" w:rsidTr="002D46C1">
        <w:trPr>
          <w:trHeight w:val="345"/>
        </w:trPr>
        <w:tc>
          <w:tcPr>
            <w:tcW w:w="11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Отчет составлен согласно Форме 2.8, утвержденной Приказом Министерства Строительства и жилищно-коммунального хозяйства Российской Федерации от 22.12.2014г. № 882/ПР "Об утверждении форм раскрытия информации организациями, осуществляющими деятельность в сфере управления многоквартирными домами"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7D74" w:rsidRDefault="00247D74" w:rsidP="00F74A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47D74" w:rsidRDefault="00247D74" w:rsidP="00F74A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74A52" w:rsidRPr="00247D74" w:rsidRDefault="00F74A52" w:rsidP="00F74A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47D74">
        <w:rPr>
          <w:rFonts w:ascii="Times New Roman" w:hAnsi="Times New Roman" w:cs="Times New Roman"/>
          <w:color w:val="000000"/>
          <w:sz w:val="16"/>
          <w:szCs w:val="16"/>
        </w:rPr>
        <w:t xml:space="preserve">И.о. ген директора </w:t>
      </w:r>
    </w:p>
    <w:p w:rsidR="00F74A52" w:rsidRPr="00247D74" w:rsidRDefault="00F74A52" w:rsidP="00F74A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47D74">
        <w:rPr>
          <w:rFonts w:ascii="Times New Roman" w:hAnsi="Times New Roman" w:cs="Times New Roman"/>
          <w:color w:val="000000"/>
          <w:sz w:val="16"/>
          <w:szCs w:val="16"/>
        </w:rPr>
        <w:t xml:space="preserve">ООО «УК Макском» </w:t>
      </w:r>
      <w:r w:rsidRPr="00247D7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247D7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247D7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247D7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247D7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247D74">
        <w:rPr>
          <w:rFonts w:ascii="Times New Roman" w:hAnsi="Times New Roman" w:cs="Times New Roman"/>
          <w:color w:val="000000"/>
          <w:sz w:val="16"/>
          <w:szCs w:val="16"/>
        </w:rPr>
        <w:tab/>
        <w:t>Слонов И. Н.</w:t>
      </w:r>
    </w:p>
    <w:p w:rsidR="00F74A52" w:rsidRPr="00247D74" w:rsidRDefault="00F74A52" w:rsidP="00F74A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74A52" w:rsidRPr="00247D74" w:rsidRDefault="00F74A52" w:rsidP="00F74A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47D74">
        <w:rPr>
          <w:rFonts w:ascii="Times New Roman" w:hAnsi="Times New Roman" w:cs="Times New Roman"/>
          <w:color w:val="000000"/>
          <w:sz w:val="16"/>
          <w:szCs w:val="16"/>
        </w:rPr>
        <w:t>Собственник</w:t>
      </w:r>
    </w:p>
    <w:p w:rsidR="002D46C1" w:rsidRDefault="002D46C1">
      <w:bookmarkStart w:id="0" w:name="_GoBack"/>
      <w:bookmarkEnd w:id="0"/>
    </w:p>
    <w:sectPr w:rsidR="002D46C1" w:rsidSect="002D46C1">
      <w:pgSz w:w="11906" w:h="16838"/>
      <w:pgMar w:top="51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6C1"/>
    <w:rsid w:val="00247D74"/>
    <w:rsid w:val="002D46C1"/>
    <w:rsid w:val="00363C4C"/>
    <w:rsid w:val="008C3F31"/>
    <w:rsid w:val="008E4BC4"/>
    <w:rsid w:val="00D7401C"/>
    <w:rsid w:val="00F7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4</cp:revision>
  <dcterms:created xsi:type="dcterms:W3CDTF">2021-02-17T05:57:00Z</dcterms:created>
  <dcterms:modified xsi:type="dcterms:W3CDTF">2021-02-24T00:30:00Z</dcterms:modified>
</cp:coreProperties>
</file>